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rtl w:val="0"/>
        </w:rPr>
        <w:t xml:space="preserve">LISTA DE LIBROS DE TEXTO Y MATERIAL 3º DE PRIMARIA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360" w:lineRule="auto"/>
        <w:ind w:left="720" w:hanging="360"/>
        <w:contextualSpacing w:val="1"/>
        <w:rPr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LIBROS DE TEXTO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>
          <w:b w:val="0"/>
          <w:i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sz w:val="22"/>
          <w:szCs w:val="22"/>
          <w:rtl w:val="0"/>
        </w:rPr>
        <w:t xml:space="preserve">LENGUA CASTELLANA.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z w:val="22"/>
          <w:szCs w:val="22"/>
          <w:rtl w:val="0"/>
        </w:rPr>
        <w:t xml:space="preserve">Editorial Anaya. Aprender es Crecer 3.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>
          <w:b w:val="0"/>
          <w:i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sz w:val="22"/>
          <w:szCs w:val="22"/>
          <w:rtl w:val="0"/>
        </w:rPr>
        <w:t xml:space="preserve">MATEMÁTICAS.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z w:val="22"/>
          <w:szCs w:val="22"/>
          <w:rtl w:val="0"/>
        </w:rPr>
        <w:t xml:space="preserve">Editorial Anaya. Aprender es Crecer 3.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>
          <w:b w:val="0"/>
          <w:i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sz w:val="22"/>
          <w:szCs w:val="22"/>
          <w:rtl w:val="0"/>
        </w:rPr>
        <w:t xml:space="preserve">CIENCIAS NATURALES.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z w:val="22"/>
          <w:szCs w:val="22"/>
          <w:rtl w:val="0"/>
        </w:rPr>
        <w:t xml:space="preserve">Editorial Anaya. Aprender es Crecer 3.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>
          <w:b w:val="0"/>
          <w:i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sz w:val="22"/>
          <w:szCs w:val="22"/>
          <w:rtl w:val="0"/>
        </w:rPr>
        <w:t xml:space="preserve">CIENCIAS SOCIALES.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z w:val="22"/>
          <w:szCs w:val="22"/>
          <w:rtl w:val="0"/>
        </w:rPr>
        <w:t xml:space="preserve">Editorial Anaya. Aprender es Crecer 3.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>
          <w:b w:val="0"/>
          <w:i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sz w:val="22"/>
          <w:szCs w:val="22"/>
          <w:rtl w:val="0"/>
        </w:rPr>
        <w:t xml:space="preserve">INGLÉS. Editorial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z w:val="22"/>
          <w:szCs w:val="22"/>
          <w:rtl w:val="0"/>
        </w:rPr>
        <w:t xml:space="preserve"> McMillan. Tiger 3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360" w:lineRule="auto"/>
        <w:ind w:left="720" w:hanging="360"/>
        <w:contextualSpacing w:val="1"/>
        <w:rPr>
          <w:b w:val="0"/>
          <w:i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sz w:val="22"/>
          <w:szCs w:val="22"/>
          <w:rtl w:val="0"/>
        </w:rPr>
        <w:t xml:space="preserve">RELIGIÓN.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z w:val="22"/>
          <w:szCs w:val="22"/>
          <w:rtl w:val="0"/>
        </w:rPr>
        <w:t xml:space="preserve">Editorial  Casals 3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720" w:hanging="360"/>
        <w:contextualSpacing w:val="1"/>
        <w:rPr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MATERIAL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2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3 Cuadernos de cuadrícula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2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2 carpetas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2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1 Tijeras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20" w:hanging="360"/>
        <w:contextualSpacing w:val="1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1 caja de rotuladores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2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1 caja de pinturas Plastidecor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2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2 lápices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2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2 gomas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2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1 barra de pegamento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2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1 regla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0" w:line="360" w:lineRule="auto"/>
        <w:ind w:left="72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1 bolígrafo azul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0" w:line="360" w:lineRule="auto"/>
        <w:ind w:left="720" w:hanging="360"/>
        <w:contextualSpacing w:val="1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1 agenda escolar</w:t>
      </w:r>
    </w:p>
    <w:sectPr>
      <w:headerReference r:id="rId5" w:type="default"/>
      <w:pgSz w:h="16838" w:w="11906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708" w:line="240" w:lineRule="auto"/>
      <w:contextualSpacing w:val="0"/>
      <w:jc w:val="right"/>
    </w:pPr>
    <w:r w:rsidDel="00000000" w:rsidR="00000000" w:rsidRPr="00000000">
      <w:rPr>
        <w:rFonts w:ascii="Helvetica Neue" w:cs="Helvetica Neue" w:eastAsia="Helvetica Neue" w:hAnsi="Helvetica Neue"/>
        <w:b w:val="1"/>
        <w:sz w:val="20"/>
        <w:szCs w:val="20"/>
        <w:rtl w:val="0"/>
      </w:rPr>
      <w:t xml:space="preserve">COLEGIO LA ANUNCIACIÓN</w:t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-453389</wp:posOffset>
          </wp:positionH>
          <wp:positionV relativeFrom="paragraph">
            <wp:posOffset>45720</wp:posOffset>
          </wp:positionV>
          <wp:extent cx="1287780" cy="1067435"/>
          <wp:effectExtent b="0" l="0" r="0" t="0"/>
          <wp:wrapSquare wrapText="bothSides" distB="0" distT="0" distL="114300" distR="11430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7780" cy="10674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spacing w:after="0" w:line="240" w:lineRule="auto"/>
      <w:contextualSpacing w:val="0"/>
      <w:jc w:val="right"/>
    </w:pPr>
    <w:r w:rsidDel="00000000" w:rsidR="00000000" w:rsidRPr="00000000">
      <w:rPr>
        <w:rFonts w:ascii="Helvetica Neue" w:cs="Helvetica Neue" w:eastAsia="Helvetica Neue" w:hAnsi="Helvetica Neue"/>
        <w:sz w:val="20"/>
        <w:szCs w:val="20"/>
        <w:rtl w:val="0"/>
      </w:rPr>
      <w:t xml:space="preserve">C/ San Celedonio, 8</w:t>
    </w:r>
  </w:p>
  <w:p w:rsidR="00000000" w:rsidDel="00000000" w:rsidP="00000000" w:rsidRDefault="00000000" w:rsidRPr="00000000">
    <w:pPr>
      <w:spacing w:after="0" w:line="240" w:lineRule="auto"/>
      <w:contextualSpacing w:val="0"/>
      <w:jc w:val="right"/>
    </w:pPr>
    <w:r w:rsidDel="00000000" w:rsidR="00000000" w:rsidRPr="00000000">
      <w:rPr>
        <w:rFonts w:ascii="Helvetica Neue" w:cs="Helvetica Neue" w:eastAsia="Helvetica Neue" w:hAnsi="Helvetica Neue"/>
        <w:sz w:val="20"/>
        <w:szCs w:val="20"/>
        <w:rtl w:val="0"/>
      </w:rPr>
      <w:t xml:space="preserve">39001, Santander</w:t>
    </w:r>
  </w:p>
  <w:p w:rsidR="00000000" w:rsidDel="00000000" w:rsidP="00000000" w:rsidRDefault="00000000" w:rsidRPr="00000000">
    <w:pPr>
      <w:spacing w:after="0" w:line="240" w:lineRule="auto"/>
      <w:contextualSpacing w:val="0"/>
      <w:jc w:val="right"/>
    </w:pPr>
    <w:r w:rsidDel="00000000" w:rsidR="00000000" w:rsidRPr="00000000">
      <w:rPr>
        <w:rFonts w:ascii="Helvetica Neue" w:cs="Helvetica Neue" w:eastAsia="Helvetica Neue" w:hAnsi="Helvetica Neue"/>
        <w:sz w:val="20"/>
        <w:szCs w:val="20"/>
        <w:rtl w:val="0"/>
      </w:rPr>
      <w:t xml:space="preserve">Teléf: 942 22 19 90 - 681 10 63 03</w:t>
    </w:r>
  </w:p>
  <w:p w:rsidR="00000000" w:rsidDel="00000000" w:rsidP="00000000" w:rsidRDefault="00000000" w:rsidRPr="00000000">
    <w:pPr>
      <w:spacing w:after="0" w:line="240" w:lineRule="auto"/>
      <w:contextualSpacing w:val="0"/>
      <w:jc w:val="right"/>
    </w:pPr>
    <w:r w:rsidDel="00000000" w:rsidR="00000000" w:rsidRPr="00000000">
      <w:rPr>
        <w:rFonts w:ascii="Helvetica Neue" w:cs="Helvetica Neue" w:eastAsia="Helvetica Neue" w:hAnsi="Helvetica Neue"/>
        <w:sz w:val="20"/>
        <w:szCs w:val="20"/>
        <w:rtl w:val="0"/>
      </w:rPr>
      <w:t xml:space="preserve">Fax: 942 22 19 90</w:t>
    </w:r>
  </w:p>
  <w:p w:rsidR="00000000" w:rsidDel="00000000" w:rsidP="00000000" w:rsidRDefault="00000000" w:rsidRPr="00000000">
    <w:pPr>
      <w:spacing w:after="0" w:line="240" w:lineRule="auto"/>
      <w:contextualSpacing w:val="0"/>
      <w:jc w:val="right"/>
    </w:pPr>
    <w:r w:rsidDel="00000000" w:rsidR="00000000" w:rsidRPr="00000000">
      <w:rPr>
        <w:rFonts w:ascii="Helvetica Neue" w:cs="Helvetica Neue" w:eastAsia="Helvetica Neue" w:hAnsi="Helvetica Neue"/>
        <w:sz w:val="20"/>
        <w:szCs w:val="20"/>
        <w:rtl w:val="0"/>
      </w:rPr>
      <w:t xml:space="preserve">colegio@colegioanunciacion.com</w:t>
    </w:r>
  </w:p>
  <w:p w:rsidR="00000000" w:rsidDel="00000000" w:rsidP="00000000" w:rsidRDefault="00000000" w:rsidRPr="00000000">
    <w:pPr>
      <w:spacing w:after="0" w:line="240" w:lineRule="auto"/>
      <w:contextualSpacing w:val="0"/>
      <w:jc w:val="right"/>
    </w:pPr>
    <w:r w:rsidDel="00000000" w:rsidR="00000000" w:rsidRPr="00000000">
      <w:rPr>
        <w:rFonts w:ascii="Helvetica Neue" w:cs="Helvetica Neue" w:eastAsia="Helvetica Neue" w:hAnsi="Helvetica Neue"/>
        <w:sz w:val="20"/>
        <w:szCs w:val="20"/>
        <w:rtl w:val="0"/>
      </w:rPr>
      <w:t xml:space="preserve">www.colegioanunciacion.com</w:t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▪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▪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